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pacing w:line="270" w:lineRule="atLeast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widowControl/>
        <w:spacing w:line="27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参会报名回执单</w:t>
      </w:r>
    </w:p>
    <w:p>
      <w:pPr>
        <w:widowControl/>
        <w:spacing w:line="270" w:lineRule="atLeast"/>
        <w:jc w:val="left"/>
        <w:rPr>
          <w:rFonts w:hint="eastAsia"/>
          <w:sz w:val="24"/>
        </w:rPr>
      </w:pPr>
    </w:p>
    <w:p>
      <w:pPr>
        <w:widowControl/>
        <w:spacing w:line="27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</w:p>
    <w:tbl>
      <w:tblPr>
        <w:tblStyle w:val="2"/>
        <w:tblW w:w="83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786"/>
        <w:gridCol w:w="1134"/>
        <w:gridCol w:w="2017"/>
        <w:gridCol w:w="2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3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单位名称（盖章）：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270" w:lineRule="atLeast"/>
        <w:jc w:val="left"/>
        <w:rPr>
          <w:rFonts w:hint="eastAsia"/>
        </w:rPr>
      </w:pPr>
    </w:p>
    <w:p>
      <w:pPr>
        <w:ind w:left="720" w:hanging="840" w:hangingChars="300"/>
        <w:rPr>
          <w:rFonts w:hint="eastAsia" w:eastAsia="仿宋"/>
          <w:color w:val="auto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eastAsia="zh-CN"/>
        </w:rPr>
        <w:t>注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color w:val="auto"/>
          <w:sz w:val="28"/>
          <w:szCs w:val="28"/>
          <w:u w:val="none"/>
        </w:rPr>
        <w:t>①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将参会报名回执单扫描件发至邮箱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605306876@qq.com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；</w:t>
      </w:r>
    </w:p>
    <w:p>
      <w:pPr>
        <w:ind w:left="839" w:leftChars="254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eastAsia="zh-CN"/>
        </w:rPr>
        <w:t>5月1日前报名缴费有优惠。</w:t>
      </w:r>
    </w:p>
    <w:p>
      <w:pPr>
        <w:ind w:left="752" w:leftChars="342"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WUzZDRhNzgwM2NkZjc5ODFiOGE2MzU0MGY5OGMifQ=="/>
  </w:docVars>
  <w:rsids>
    <w:rsidRoot w:val="00000000"/>
    <w:rsid w:val="189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施维</cp:lastModifiedBy>
  <dcterms:modified xsi:type="dcterms:W3CDTF">2023-04-23T03:22:55Z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2275ED3F347F41F3B310763DD017B077_12</vt:lpwstr>
  </property>
</Properties>
</file>